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A7D51" w14:textId="39E3D3FD" w:rsidR="00AB227F" w:rsidRDefault="00AB227F" w:rsidP="00C77715">
      <w:pPr>
        <w:jc w:val="center"/>
      </w:pPr>
      <w:r>
        <w:t>Skellefteå Sjukhusbibliotek</w:t>
      </w:r>
    </w:p>
    <w:p w14:paraId="534FF1BF" w14:textId="6509A5CC" w:rsidR="00AB227F" w:rsidRDefault="00AB227F" w:rsidP="00C77715">
      <w:pPr>
        <w:jc w:val="center"/>
      </w:pPr>
      <w:r>
        <w:t>September 2025</w:t>
      </w:r>
    </w:p>
    <w:p w14:paraId="719F9ABD" w14:textId="77777777" w:rsidR="00AB227F" w:rsidRDefault="00AB227F"/>
    <w:p w14:paraId="09EFA5AC" w14:textId="7A22AB7D" w:rsidR="00403C5E" w:rsidRDefault="00DA1E99">
      <w:r>
        <w:t xml:space="preserve">Sjukhusbiblioteket och Personalklubben presentar </w:t>
      </w:r>
      <w:r w:rsidRPr="008F38EA">
        <w:rPr>
          <w:b/>
          <w:bCs/>
        </w:rPr>
        <w:t>Hälsofestivalen 2025</w:t>
      </w:r>
      <w:r>
        <w:t>.</w:t>
      </w:r>
    </w:p>
    <w:p w14:paraId="5EAA61CC" w14:textId="4898FCD4" w:rsidR="00A93706" w:rsidRDefault="005A12C7" w:rsidP="003376F0">
      <w:r>
        <w:t xml:space="preserve">Förutom </w:t>
      </w:r>
      <w:r w:rsidR="00DA1E99">
        <w:t>Gympapassen</w:t>
      </w:r>
      <w:r>
        <w:t xml:space="preserve">, som du hittar </w:t>
      </w:r>
      <w:r w:rsidR="00DA1E99">
        <w:t xml:space="preserve">i </w:t>
      </w:r>
      <w:proofErr w:type="spellStart"/>
      <w:r w:rsidR="00DA1E99">
        <w:t>appen</w:t>
      </w:r>
      <w:proofErr w:type="spellEnd"/>
      <w:r w:rsidR="00DA1E99">
        <w:t xml:space="preserve">, </w:t>
      </w:r>
      <w:proofErr w:type="spellStart"/>
      <w:r w:rsidR="00DA1E99">
        <w:t>Powerapps</w:t>
      </w:r>
      <w:proofErr w:type="spellEnd"/>
      <w:r>
        <w:t>,</w:t>
      </w:r>
      <w:r w:rsidR="00DA1E99">
        <w:t xml:space="preserve"> </w:t>
      </w:r>
      <w:r>
        <w:t xml:space="preserve">kan du också anmäla dig till </w:t>
      </w:r>
      <w:r w:rsidR="00066A59" w:rsidRPr="00E742E2">
        <w:rPr>
          <w:b/>
          <w:bCs/>
        </w:rPr>
        <w:t>Bassänggympa med Ronnie</w:t>
      </w:r>
      <w:r w:rsidR="002B21D3">
        <w:t>, måndag kl. 1</w:t>
      </w:r>
      <w:r w:rsidR="00802E5D">
        <w:t>6.00 – 17.00</w:t>
      </w:r>
      <w:r w:rsidR="00B364DB">
        <w:t>.</w:t>
      </w:r>
      <w:r w:rsidR="00066A59">
        <w:t xml:space="preserve"> </w:t>
      </w:r>
      <w:r w:rsidR="00802E5D">
        <w:t xml:space="preserve"> </w:t>
      </w:r>
      <w:r w:rsidR="00B364DB">
        <w:br/>
      </w:r>
      <w:r w:rsidR="00C3348D" w:rsidRPr="00C3348D">
        <w:rPr>
          <w:b/>
          <w:bCs/>
        </w:rPr>
        <w:t>Löpteknik med Linnea</w:t>
      </w:r>
      <w:r w:rsidR="00C3348D">
        <w:t xml:space="preserve">, </w:t>
      </w:r>
      <w:proofErr w:type="gramStart"/>
      <w:r w:rsidR="003376F0">
        <w:t>Torsdag</w:t>
      </w:r>
      <w:proofErr w:type="gramEnd"/>
      <w:r w:rsidR="003376F0">
        <w:t>, kl.</w:t>
      </w:r>
      <w:r w:rsidR="00E742E2">
        <w:t xml:space="preserve"> </w:t>
      </w:r>
      <w:r w:rsidR="00251F84">
        <w:t xml:space="preserve">15.30 </w:t>
      </w:r>
      <w:r w:rsidR="00196F0B">
        <w:t>–</w:t>
      </w:r>
      <w:r w:rsidR="00251F84">
        <w:t xml:space="preserve"> </w:t>
      </w:r>
      <w:r w:rsidR="00196F0B">
        <w:t>16.20</w:t>
      </w:r>
      <w:r w:rsidR="00C3348D">
        <w:t>.</w:t>
      </w:r>
      <w:r w:rsidR="003376F0">
        <w:t xml:space="preserve"> Passet består av uppvärmning, löptekniksövningar och avslutande lekfull löpning. Passar alla nivåer. Samling vid entrén. Kläder efter väder.</w:t>
      </w:r>
      <w:r w:rsidR="007419A0">
        <w:br/>
      </w:r>
      <w:r w:rsidR="007419A0" w:rsidRPr="00CD3B08">
        <w:rPr>
          <w:b/>
          <w:bCs/>
        </w:rPr>
        <w:t xml:space="preserve">Pröva på </w:t>
      </w:r>
      <w:r w:rsidR="00CD3B08" w:rsidRPr="00CD3B08">
        <w:rPr>
          <w:b/>
          <w:bCs/>
        </w:rPr>
        <w:t>Foxtrot</w:t>
      </w:r>
      <w:r w:rsidR="00671EA4" w:rsidRPr="00CD3B08">
        <w:rPr>
          <w:b/>
          <w:bCs/>
        </w:rPr>
        <w:t xml:space="preserve"> och bugg</w:t>
      </w:r>
      <w:r w:rsidR="00671EA4">
        <w:t xml:space="preserve"> med Skellefteå Dansklubb. Måndag, kl. 15.30 – 16.30.</w:t>
      </w:r>
      <w:r w:rsidR="00CD3B08">
        <w:t xml:space="preserve"> Rehabs lokal.</w:t>
      </w:r>
    </w:p>
    <w:p w14:paraId="6251CF0A" w14:textId="77777777" w:rsidR="00EA4175" w:rsidRDefault="00EA4175"/>
    <w:p w14:paraId="0BFF3DB8" w14:textId="77777777" w:rsidR="00A940C6" w:rsidRDefault="009205A7" w:rsidP="00A940C6">
      <w:r w:rsidRPr="00E742E2">
        <w:rPr>
          <w:b/>
          <w:bCs/>
        </w:rPr>
        <w:t>Måndag</w:t>
      </w:r>
      <w:r w:rsidR="00AB227F" w:rsidRPr="00E742E2">
        <w:rPr>
          <w:b/>
          <w:bCs/>
        </w:rPr>
        <w:t xml:space="preserve">, </w:t>
      </w:r>
      <w:r w:rsidR="007D5165" w:rsidRPr="00E742E2">
        <w:rPr>
          <w:b/>
          <w:bCs/>
        </w:rPr>
        <w:t>8</w:t>
      </w:r>
      <w:r w:rsidR="00AB227F" w:rsidRPr="00E742E2">
        <w:rPr>
          <w:b/>
          <w:bCs/>
        </w:rPr>
        <w:t>/9, kl. 12.00 – 12.45.</w:t>
      </w:r>
      <w:r w:rsidR="00A30AC5" w:rsidRPr="00E742E2">
        <w:rPr>
          <w:b/>
          <w:bCs/>
        </w:rPr>
        <w:t xml:space="preserve"> ”HBTQI – bemötande i vården”.</w:t>
      </w:r>
      <w:r w:rsidR="00A30AC5">
        <w:t xml:space="preserve"> Föreläsning med </w:t>
      </w:r>
      <w:r w:rsidR="005E56EB">
        <w:t>Maria S</w:t>
      </w:r>
      <w:r w:rsidR="005B487C">
        <w:t>tefansson</w:t>
      </w:r>
      <w:r w:rsidR="00EA4175">
        <w:t>.</w:t>
      </w:r>
      <w:r w:rsidR="00A940C6">
        <w:t xml:space="preserve"> Välkommen till en föreläsning som ger en grundläggande introduktion till HBTQI. Vi går igenom vad begreppet står för och förklarar centrala definitioner.  Vi pratar om begreppet minoritetsstress – men också om minoritetsglädje, och hur gemenskap och stolthet kan vara en källa till styrka. </w:t>
      </w:r>
    </w:p>
    <w:p w14:paraId="73016DAE" w14:textId="59EF7C5B" w:rsidR="005B487C" w:rsidRDefault="00A940C6" w:rsidP="00A940C6">
      <w:r>
        <w:t>Föreläsningen riktar sig till yrkesverksamma och andra intresserade som vill fördjupa sin kunskap och främja ett inkluderande bemötande.</w:t>
      </w:r>
    </w:p>
    <w:p w14:paraId="2703B5B7" w14:textId="77777777" w:rsidR="00A940C6" w:rsidRDefault="00A940C6" w:rsidP="00A940C6"/>
    <w:p w14:paraId="07D7F93A" w14:textId="6D0A7E71" w:rsidR="00AB227F" w:rsidRDefault="00F10030">
      <w:r w:rsidRPr="00E742E2">
        <w:rPr>
          <w:b/>
          <w:bCs/>
        </w:rPr>
        <w:t>Tisdag 9/9 , kl. 11.00 – 13.00</w:t>
      </w:r>
      <w:r w:rsidR="006C0254">
        <w:t xml:space="preserve">. </w:t>
      </w:r>
      <w:r w:rsidR="009E60E1">
        <w:t xml:space="preserve">”Människan! En helhet?” </w:t>
      </w:r>
      <w:r w:rsidR="005F3A6A">
        <w:t>Sjukhuskyrkan.</w:t>
      </w:r>
      <w:r w:rsidR="005F3A6A">
        <w:br/>
        <w:t>Plats: Vinterträdgården.</w:t>
      </w:r>
    </w:p>
    <w:p w14:paraId="6FF9C22A" w14:textId="24A9C8A0" w:rsidR="00F34C06" w:rsidRDefault="00F34C06" w:rsidP="00B905F9">
      <w:r>
        <w:rPr>
          <w:noProof/>
        </w:rPr>
        <w:drawing>
          <wp:anchor distT="0" distB="0" distL="114300" distR="114300" simplePos="0" relativeHeight="251659264" behindDoc="1" locked="0" layoutInCell="1" allowOverlap="1" wp14:anchorId="00202C00" wp14:editId="05E30691">
            <wp:simplePos x="0" y="0"/>
            <wp:positionH relativeFrom="column">
              <wp:posOffset>5177155</wp:posOffset>
            </wp:positionH>
            <wp:positionV relativeFrom="paragraph">
              <wp:posOffset>121920</wp:posOffset>
            </wp:positionV>
            <wp:extent cx="1066800" cy="1066800"/>
            <wp:effectExtent l="0" t="0" r="0" b="0"/>
            <wp:wrapNone/>
            <wp:docPr id="1" name="Bild 1" descr="En bild som visar mönster, stygn, monokrom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n bild som visar mönster, stygn, monokrom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C11558" w14:textId="0302FCD2" w:rsidR="00B905F9" w:rsidRDefault="00CB30A9" w:rsidP="00B905F9">
      <w:r>
        <w:rPr>
          <w:b/>
          <w:bCs/>
        </w:rPr>
        <w:t xml:space="preserve"> </w:t>
      </w:r>
      <w:r w:rsidR="00B905F9" w:rsidRPr="00E742E2">
        <w:rPr>
          <w:b/>
          <w:bCs/>
        </w:rPr>
        <w:t xml:space="preserve">Torsdag, 11/9, kl. 12.00 – 12.45. ”Att våga leva- som 35 åring fick jag ett hjärtstopp”. </w:t>
      </w:r>
      <w:r w:rsidR="001E11EA">
        <w:br/>
      </w:r>
      <w:r w:rsidR="00B905F9">
        <w:t xml:space="preserve">Andreas Norrgren berättar </w:t>
      </w:r>
      <w:r w:rsidR="00B905F9" w:rsidRPr="008B6026">
        <w:t xml:space="preserve">om </w:t>
      </w:r>
      <w:r w:rsidR="00B905F9">
        <w:t>s</w:t>
      </w:r>
      <w:r w:rsidR="00B905F9" w:rsidRPr="008B6026">
        <w:t>in väg tillbaka.</w:t>
      </w:r>
      <w:r w:rsidR="00B905F9">
        <w:br/>
        <w:t xml:space="preserve">Plats: By 119, Plan 2, Rum 2014 – Aula Lingonet. Eller </w:t>
      </w:r>
      <w:r w:rsidR="001E11EA">
        <w:t>Teams</w:t>
      </w:r>
      <w:r w:rsidR="00A940C6">
        <w:t xml:space="preserve">: </w:t>
      </w:r>
    </w:p>
    <w:p w14:paraId="3C999D6A" w14:textId="77777777" w:rsidR="003C74AA" w:rsidRDefault="003C74AA" w:rsidP="003C74AA"/>
    <w:p w14:paraId="0362D90E" w14:textId="59E4E867" w:rsidR="000809A1" w:rsidRDefault="000809A1" w:rsidP="000809A1">
      <w:r w:rsidRPr="00104114">
        <w:rPr>
          <w:b/>
          <w:bCs/>
        </w:rPr>
        <w:t xml:space="preserve">Torsdag, </w:t>
      </w:r>
      <w:proofErr w:type="spellStart"/>
      <w:r w:rsidRPr="00104114">
        <w:rPr>
          <w:b/>
          <w:bCs/>
        </w:rPr>
        <w:t>kl</w:t>
      </w:r>
      <w:proofErr w:type="spellEnd"/>
      <w:r w:rsidRPr="00104114">
        <w:rPr>
          <w:b/>
          <w:bCs/>
        </w:rPr>
        <w:t xml:space="preserve"> 12.00 - 13.00.</w:t>
      </w:r>
      <w:r>
        <w:t xml:space="preserve"> Välkommen att träffa Företagshälsan utanför biblioteket!</w:t>
      </w:r>
    </w:p>
    <w:p w14:paraId="022DB306" w14:textId="77777777" w:rsidR="000809A1" w:rsidRDefault="000809A1" w:rsidP="000809A1">
      <w:r>
        <w:t>Här får du utmana din kognitiva förmåga och samtidigt upptäcka vår nya sida på intranätet – fylld med tips, övningar och inspiration för din återhämtning och mentala hälsa.</w:t>
      </w:r>
    </w:p>
    <w:p w14:paraId="0C0D6E32" w14:textId="77777777" w:rsidR="000809A1" w:rsidRDefault="000809A1" w:rsidP="003C74AA"/>
    <w:p w14:paraId="70DAD580" w14:textId="77777777" w:rsidR="00960D3F" w:rsidRDefault="003C74AA" w:rsidP="003C74AA">
      <w:r>
        <w:t xml:space="preserve">Alla som deltar i aktiviteter under veckan är med i utlottning av bl.a. en fruktkorg! </w:t>
      </w:r>
    </w:p>
    <w:p w14:paraId="3BE7414E" w14:textId="257E143B" w:rsidR="00B905F9" w:rsidRDefault="00A96AE0" w:rsidP="003C74AA">
      <w:r>
        <w:t xml:space="preserve">Prisutdelning </w:t>
      </w:r>
      <w:proofErr w:type="gramStart"/>
      <w:r w:rsidRPr="003E0E49">
        <w:rPr>
          <w:b/>
          <w:bCs/>
        </w:rPr>
        <w:t>Torsdag</w:t>
      </w:r>
      <w:proofErr w:type="gramEnd"/>
      <w:r w:rsidRPr="003E0E49">
        <w:rPr>
          <w:b/>
          <w:bCs/>
        </w:rPr>
        <w:t xml:space="preserve">, </w:t>
      </w:r>
      <w:r w:rsidR="00960D3F" w:rsidRPr="003E0E49">
        <w:rPr>
          <w:b/>
          <w:bCs/>
        </w:rPr>
        <w:t>18/9, kl. 11.00</w:t>
      </w:r>
      <w:r w:rsidR="00960D3F">
        <w:t xml:space="preserve"> utanför Sjukhusbiblioteket.</w:t>
      </w:r>
    </w:p>
    <w:p w14:paraId="2AF4FAB7" w14:textId="77777777" w:rsidR="003C74AA" w:rsidRDefault="003C74AA"/>
    <w:p w14:paraId="3CE51FC7" w14:textId="246D4467" w:rsidR="000C4F75" w:rsidRDefault="008F38EA" w:rsidP="008F38E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EE5DE8A" wp14:editId="182EBA23">
                <wp:simplePos x="0" y="0"/>
                <wp:positionH relativeFrom="column">
                  <wp:posOffset>890905</wp:posOffset>
                </wp:positionH>
                <wp:positionV relativeFrom="paragraph">
                  <wp:posOffset>120015</wp:posOffset>
                </wp:positionV>
                <wp:extent cx="4095750" cy="723900"/>
                <wp:effectExtent l="19050" t="19050" r="19050" b="19050"/>
                <wp:wrapNone/>
                <wp:docPr id="1254128699" name="Rektangel: rundade hör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72390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850AF1" id="Rektangel: rundade hörn 1" o:spid="_x0000_s1026" style="position:absolute;margin-left:70.15pt;margin-top:9.45pt;width:322.5pt;height:5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" fillcolor="white [3201]" strokecolor="#0f9ed5 [3207]" strokeweight="3pt">
                <v:stroke joinstyle="miter"/>
              </v:roundrect>
            </w:pict>
          </mc:Fallback>
        </mc:AlternateContent>
      </w:r>
    </w:p>
    <w:p w14:paraId="71C7742E" w14:textId="16AA1FA9" w:rsidR="001F2A7A" w:rsidRDefault="008D531F" w:rsidP="008F38EA">
      <w:pPr>
        <w:jc w:val="center"/>
      </w:pPr>
      <w:r>
        <w:rPr>
          <w:b/>
          <w:bCs/>
        </w:rPr>
        <w:t>Tisd</w:t>
      </w:r>
      <w:r w:rsidR="001F2A7A" w:rsidRPr="00E742E2">
        <w:rPr>
          <w:b/>
          <w:bCs/>
        </w:rPr>
        <w:t>ag 1</w:t>
      </w:r>
      <w:r>
        <w:rPr>
          <w:b/>
          <w:bCs/>
        </w:rPr>
        <w:t>6</w:t>
      </w:r>
      <w:r w:rsidR="001F2A7A" w:rsidRPr="00E742E2">
        <w:rPr>
          <w:b/>
          <w:bCs/>
        </w:rPr>
        <w:t xml:space="preserve">/9, kl. 12.15 </w:t>
      </w:r>
      <w:r w:rsidR="00177D2E" w:rsidRPr="00E742E2">
        <w:rPr>
          <w:b/>
          <w:bCs/>
        </w:rPr>
        <w:t>– 12.40 – Höstens nya böcker</w:t>
      </w:r>
      <w:r w:rsidR="00177D2E">
        <w:t xml:space="preserve">. </w:t>
      </w:r>
      <w:r w:rsidR="003E0E49">
        <w:br/>
      </w:r>
      <w:r w:rsidR="00177D2E">
        <w:t>Välkommen till bokprat, jag visar ett urval av höstens nyheter</w:t>
      </w:r>
      <w:r w:rsidR="000C4F75">
        <w:t>.</w:t>
      </w:r>
    </w:p>
    <w:sectPr w:rsidR="001F2A7A" w:rsidSect="00AB227F">
      <w:pgSz w:w="11906" w:h="16838"/>
      <w:pgMar w:top="1417" w:right="1417" w:bottom="1417" w:left="1417" w:header="708" w:footer="708" w:gutter="0"/>
      <w:pgBorders w:offsetFrom="page">
        <w:top w:val="thinThickThinLargeGap" w:sz="24" w:space="24" w:color="0070C0"/>
        <w:left w:val="thinThickThinLargeGap" w:sz="24" w:space="24" w:color="0070C0"/>
        <w:bottom w:val="thinThickThinLargeGap" w:sz="24" w:space="24" w:color="0070C0"/>
        <w:right w:val="thinThickThinLarge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7F"/>
    <w:rsid w:val="00066A59"/>
    <w:rsid w:val="000809A1"/>
    <w:rsid w:val="000C4F75"/>
    <w:rsid w:val="00100324"/>
    <w:rsid w:val="00104114"/>
    <w:rsid w:val="00104434"/>
    <w:rsid w:val="00177D2E"/>
    <w:rsid w:val="00196F0B"/>
    <w:rsid w:val="001A05C7"/>
    <w:rsid w:val="001E11EA"/>
    <w:rsid w:val="001F2A7A"/>
    <w:rsid w:val="0020297E"/>
    <w:rsid w:val="00245CC3"/>
    <w:rsid w:val="00251F84"/>
    <w:rsid w:val="002B21D3"/>
    <w:rsid w:val="003376F0"/>
    <w:rsid w:val="003C74AA"/>
    <w:rsid w:val="003E0E49"/>
    <w:rsid w:val="00403C5E"/>
    <w:rsid w:val="00467312"/>
    <w:rsid w:val="004955A8"/>
    <w:rsid w:val="004D7FBD"/>
    <w:rsid w:val="00524FD0"/>
    <w:rsid w:val="005A12C7"/>
    <w:rsid w:val="005B487C"/>
    <w:rsid w:val="005D501F"/>
    <w:rsid w:val="005E56EB"/>
    <w:rsid w:val="005F3A6A"/>
    <w:rsid w:val="00671EA4"/>
    <w:rsid w:val="006C0254"/>
    <w:rsid w:val="00713492"/>
    <w:rsid w:val="007419A0"/>
    <w:rsid w:val="007D5165"/>
    <w:rsid w:val="00802E5D"/>
    <w:rsid w:val="00886F65"/>
    <w:rsid w:val="008B6026"/>
    <w:rsid w:val="008D531F"/>
    <w:rsid w:val="008F38EA"/>
    <w:rsid w:val="009205A7"/>
    <w:rsid w:val="00960D3F"/>
    <w:rsid w:val="0096692A"/>
    <w:rsid w:val="009E262A"/>
    <w:rsid w:val="009E60E1"/>
    <w:rsid w:val="00A0606F"/>
    <w:rsid w:val="00A30AC5"/>
    <w:rsid w:val="00A714C2"/>
    <w:rsid w:val="00A93706"/>
    <w:rsid w:val="00A940C6"/>
    <w:rsid w:val="00A96AE0"/>
    <w:rsid w:val="00AB227F"/>
    <w:rsid w:val="00B3454F"/>
    <w:rsid w:val="00B364DB"/>
    <w:rsid w:val="00B678B0"/>
    <w:rsid w:val="00B905F9"/>
    <w:rsid w:val="00BA64CE"/>
    <w:rsid w:val="00BE62CB"/>
    <w:rsid w:val="00C3348D"/>
    <w:rsid w:val="00C77715"/>
    <w:rsid w:val="00CA4CE6"/>
    <w:rsid w:val="00CB30A9"/>
    <w:rsid w:val="00CD3B08"/>
    <w:rsid w:val="00DA1E99"/>
    <w:rsid w:val="00E57B54"/>
    <w:rsid w:val="00E742E2"/>
    <w:rsid w:val="00EA4175"/>
    <w:rsid w:val="00F10030"/>
    <w:rsid w:val="00F3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5DAE"/>
  <w15:chartTrackingRefBased/>
  <w15:docId w15:val="{823B806F-505D-4884-8071-C7B1C57B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B22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B2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B22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B22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B22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B22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B22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B22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B22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B22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B22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B22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B227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B227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B227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B227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B227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B227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B22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B2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B22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B22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B2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B227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B227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B227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B22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B227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B227F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A30AC5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30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300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Sundström</dc:creator>
  <cp:keywords/>
  <dc:description/>
  <cp:lastModifiedBy>Emma Sundström</cp:lastModifiedBy>
  <cp:revision>54</cp:revision>
  <cp:lastPrinted>2025-08-27T10:57:00Z</cp:lastPrinted>
  <dcterms:created xsi:type="dcterms:W3CDTF">2025-05-16T10:43:00Z</dcterms:created>
  <dcterms:modified xsi:type="dcterms:W3CDTF">2025-08-28T08:18:00Z</dcterms:modified>
</cp:coreProperties>
</file>